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276" w:lineRule="auto"/>
        <w:jc w:val="center"/>
        <w:rPr>
          <w:rFonts w:ascii="Cambria" w:cs="Cambria" w:eastAsia="Cambria" w:hAnsi="Cambria"/>
          <w:b w:val="1"/>
          <w:sz w:val="30"/>
          <w:szCs w:val="30"/>
          <w:u w:val="single"/>
        </w:rPr>
      </w:pPr>
      <w:r w:rsidDel="00000000" w:rsidR="00000000" w:rsidRPr="00000000">
        <w:rPr>
          <w:rFonts w:ascii="Cambria" w:cs="Cambria" w:eastAsia="Cambria" w:hAnsi="Cambria"/>
          <w:b w:val="1"/>
          <w:sz w:val="30"/>
          <w:szCs w:val="30"/>
          <w:u w:val="single"/>
          <w:rtl w:val="0"/>
        </w:rPr>
        <w:t xml:space="preserve">COMUNICADO DE PRENSA</w:t>
      </w:r>
    </w:p>
    <w:p w:rsidR="00000000" w:rsidDel="00000000" w:rsidP="00000000" w:rsidRDefault="00000000" w:rsidRPr="00000000" w14:paraId="00000002">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76" w:lineRule="auto"/>
        <w:ind w:left="283.46456692913375"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Madrid, 20 de abril de 2021.</w:t>
      </w:r>
      <w:r w:rsidDel="00000000" w:rsidR="00000000" w:rsidRPr="00000000">
        <w:rPr>
          <w:rFonts w:ascii="Cambria" w:cs="Cambria" w:eastAsia="Cambria" w:hAnsi="Cambria"/>
          <w:sz w:val="24"/>
          <w:szCs w:val="24"/>
          <w:rtl w:val="0"/>
        </w:rPr>
        <w:t xml:space="preserve"> UNICEF España, Save the Children, Fundación Raíces, el Consejo General de la Abogacía Española, la Plataforma de Infancia, Comisión Española de Ayuda al Refugiado (CEAR), Cáritas, Colectivo Caminando Fronteras, Colectivo ExMenasMadrid, Pueblos Unidos y las más de 200 organizaciones abajo firmantes, </w:t>
      </w:r>
      <w:r w:rsidDel="00000000" w:rsidR="00000000" w:rsidRPr="00000000">
        <w:rPr>
          <w:rFonts w:ascii="Cambria" w:cs="Cambria" w:eastAsia="Cambria" w:hAnsi="Cambria"/>
          <w:sz w:val="24"/>
          <w:szCs w:val="24"/>
          <w:rtl w:val="0"/>
        </w:rPr>
        <w:t xml:space="preserve">como entidades defensoras de los derechos humanos y especialmente de la infancia, consideran intolerable la instrumentalización de los niños y niñas que llegan solos y solas a España en la estrategia electoral de cualquier formación política. No podemos olvidar que estos niños y niñas se encuentran en situación de especial vulnerabilidad por su condición de infancia, por ser extranjeros y por no tener referentes familiares en España. </w:t>
      </w:r>
      <w:r w:rsidDel="00000000" w:rsidR="00000000" w:rsidRPr="00000000">
        <w:rPr>
          <w:rtl w:val="0"/>
        </w:rPr>
      </w:r>
    </w:p>
    <w:p w:rsidR="00000000" w:rsidDel="00000000" w:rsidP="00000000" w:rsidRDefault="00000000" w:rsidRPr="00000000" w14:paraId="00000004">
      <w:pPr>
        <w:spacing w:line="276" w:lineRule="auto"/>
        <w:ind w:left="283.46456692913375"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ind w:left="283.46456692913375"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entidades firmantes estudiarán detenidamente la adopción de medidas legales en defensa del honor de estos niños y niñas con el objetivo último de contrarrestar los bulos y los discursos de odio presentes en los mensajes que se están difundiendo a través de la propaganda electoral y las redes sociales. </w:t>
      </w:r>
    </w:p>
    <w:p w:rsidR="00000000" w:rsidDel="00000000" w:rsidP="00000000" w:rsidRDefault="00000000" w:rsidRPr="00000000" w14:paraId="00000006">
      <w:pPr>
        <w:spacing w:line="276" w:lineRule="auto"/>
        <w:ind w:left="283.46456692913375"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spacing w:line="276" w:lineRule="auto"/>
        <w:ind w:left="283.46456692913375"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Las entidades firmantes instan:</w:t>
      </w:r>
    </w:p>
    <w:p w:rsidR="00000000" w:rsidDel="00000000" w:rsidP="00000000" w:rsidRDefault="00000000" w:rsidRPr="00000000" w14:paraId="00000008">
      <w:pPr>
        <w:spacing w:line="276" w:lineRule="auto"/>
        <w:ind w:left="283.46456692913375"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numPr>
          <w:ilvl w:val="0"/>
          <w:numId w:val="1"/>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Consejería de Políticas Sociales, Infancia, Familias y Natalidad de la Comunidad de Madrid, como tutora de estos niños y niñas, y a la Fiscalía Provincial de Madrid y al Fiscal de Sala Coordinador de Menores, como instituciones que velan por la protección de los Derechos Fundamentales de la infancia, a que adopten las medidas oportunas destinadas a proteger la integridad física y moral de estos niños y niñas.</w:t>
      </w:r>
    </w:p>
    <w:p w:rsidR="00000000" w:rsidDel="00000000" w:rsidP="00000000" w:rsidRDefault="00000000" w:rsidRPr="00000000" w14:paraId="0000000A">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Junta Electoral Provincial de Madrid, a que verifique si se está cometiendo un delito en materia de propaganda electoral. </w:t>
      </w:r>
    </w:p>
    <w:p w:rsidR="00000000" w:rsidDel="00000000" w:rsidP="00000000" w:rsidRDefault="00000000" w:rsidRPr="00000000" w14:paraId="0000000C">
      <w:pPr>
        <w:spacing w:line="276"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 ciudadanía, para que no participe en la difusión de este tipo de mensajes ni siquiera para discutirlos. </w:t>
      </w:r>
    </w:p>
    <w:p w:rsidR="00000000" w:rsidDel="00000000" w:rsidP="00000000" w:rsidRDefault="00000000" w:rsidRPr="00000000" w14:paraId="0000000E">
      <w:pPr>
        <w:spacing w:after="240" w:before="240"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pacing w:after="240" w:before="240" w:line="276" w:lineRule="auto"/>
        <w:rPr>
          <w:b w:val="1"/>
        </w:rPr>
      </w:pPr>
      <w:r w:rsidDel="00000000" w:rsidR="00000000" w:rsidRPr="00000000">
        <w:rPr>
          <w:rFonts w:ascii="Cambria" w:cs="Cambria" w:eastAsia="Cambria" w:hAnsi="Cambria"/>
          <w:b w:val="1"/>
          <w:sz w:val="24"/>
          <w:szCs w:val="24"/>
          <w:rtl w:val="0"/>
        </w:rPr>
        <w:t xml:space="preserve">ENTIDADES FIRMANTES</w:t>
      </w:r>
      <w:r w:rsidDel="00000000" w:rsidR="00000000" w:rsidRPr="00000000">
        <w:rPr>
          <w:b w:val="1"/>
          <w:rtl w:val="0"/>
        </w:rPr>
        <w:t xml:space="preserve"> </w:t>
      </w:r>
    </w:p>
    <w:p w:rsidR="00000000" w:rsidDel="00000000" w:rsidP="00000000" w:rsidRDefault="00000000" w:rsidRPr="00000000" w14:paraId="00000010">
      <w:pPr>
        <w:spacing w:after="0" w:before="0" w:lineRule="auto"/>
        <w:rPr>
          <w:color w:val="222222"/>
          <w:highlight w:val="white"/>
        </w:rPr>
        <w:sectPr>
          <w:headerReference r:id="rId6" w:type="default"/>
          <w:pgSz w:h="16838" w:w="11906" w:orient="portrait"/>
          <w:pgMar w:bottom="895.748031496063" w:top="992.1259842519685" w:left="1275.5905511811025" w:right="1417.3228346456694" w:header="720" w:footer="720"/>
          <w:pgNumType w:start="1"/>
        </w:sectPr>
      </w:pPr>
      <w:r w:rsidDel="00000000" w:rsidR="00000000" w:rsidRPr="00000000">
        <w:rPr>
          <w:rtl w:val="0"/>
        </w:rPr>
      </w:r>
    </w:p>
    <w:p w:rsidR="00000000" w:rsidDel="00000000" w:rsidP="00000000" w:rsidRDefault="00000000" w:rsidRPr="00000000" w14:paraId="00000011">
      <w:pPr>
        <w:numPr>
          <w:ilvl w:val="0"/>
          <w:numId w:val="2"/>
        </w:numPr>
        <w:spacing w:after="0" w:before="0" w:lineRule="auto"/>
        <w:ind w:left="720" w:hanging="360"/>
        <w:rPr>
          <w:color w:val="222222"/>
          <w:highlight w:val="white"/>
          <w:u w:val="none"/>
        </w:rPr>
      </w:pPr>
      <w:r w:rsidDel="00000000" w:rsidR="00000000" w:rsidRPr="00000000">
        <w:rPr>
          <w:color w:val="222222"/>
          <w:highlight w:val="white"/>
          <w:rtl w:val="0"/>
        </w:rPr>
        <w:t xml:space="preserve">ACCEM</w:t>
      </w:r>
    </w:p>
    <w:p w:rsidR="00000000" w:rsidDel="00000000" w:rsidP="00000000" w:rsidRDefault="00000000" w:rsidRPr="00000000" w14:paraId="00000012">
      <w:pPr>
        <w:numPr>
          <w:ilvl w:val="0"/>
          <w:numId w:val="2"/>
        </w:numPr>
        <w:spacing w:after="0" w:before="0" w:lineRule="auto"/>
        <w:ind w:left="720" w:hanging="360"/>
        <w:rPr>
          <w:color w:val="222222"/>
          <w:highlight w:val="white"/>
          <w:u w:val="none"/>
        </w:rPr>
      </w:pPr>
      <w:r w:rsidDel="00000000" w:rsidR="00000000" w:rsidRPr="00000000">
        <w:rPr>
          <w:color w:val="222222"/>
          <w:highlight w:val="white"/>
          <w:rtl w:val="0"/>
        </w:rPr>
        <w:t xml:space="preserve">Acollim Cerdanyola Ripollet</w:t>
      </w:r>
    </w:p>
    <w:p w:rsidR="00000000" w:rsidDel="00000000" w:rsidP="00000000" w:rsidRDefault="00000000" w:rsidRPr="00000000" w14:paraId="00000013">
      <w:pPr>
        <w:numPr>
          <w:ilvl w:val="0"/>
          <w:numId w:val="2"/>
        </w:numPr>
        <w:spacing w:after="0" w:before="0" w:lineRule="auto"/>
        <w:ind w:left="720" w:hanging="360"/>
        <w:rPr>
          <w:color w:val="222222"/>
          <w:u w:val="none"/>
        </w:rPr>
      </w:pPr>
      <w:r w:rsidDel="00000000" w:rsidR="00000000" w:rsidRPr="00000000">
        <w:rPr>
          <w:color w:val="222222"/>
          <w:rtl w:val="0"/>
        </w:rPr>
        <w:t xml:space="preserve">Asamblea Antirracista de Madrid</w:t>
      </w:r>
    </w:p>
    <w:p w:rsidR="00000000" w:rsidDel="00000000" w:rsidP="00000000" w:rsidRDefault="00000000" w:rsidRPr="00000000" w14:paraId="00000014">
      <w:pPr>
        <w:numPr>
          <w:ilvl w:val="0"/>
          <w:numId w:val="2"/>
        </w:numPr>
        <w:spacing w:after="0" w:before="0" w:lineRule="auto"/>
        <w:ind w:left="720" w:hanging="360"/>
        <w:rPr>
          <w:u w:val="none"/>
        </w:rPr>
      </w:pPr>
      <w:r w:rsidDel="00000000" w:rsidR="00000000" w:rsidRPr="00000000">
        <w:rPr>
          <w:rtl w:val="0"/>
        </w:rPr>
        <w:t xml:space="preserve">Asamblea Plaza de los Pueblos</w:t>
      </w:r>
    </w:p>
    <w:p w:rsidR="00000000" w:rsidDel="00000000" w:rsidP="00000000" w:rsidRDefault="00000000" w:rsidRPr="00000000" w14:paraId="00000015">
      <w:pPr>
        <w:numPr>
          <w:ilvl w:val="0"/>
          <w:numId w:val="2"/>
        </w:numPr>
        <w:spacing w:after="0" w:before="0" w:lineRule="auto"/>
        <w:ind w:left="720" w:hanging="360"/>
        <w:rPr>
          <w:u w:val="none"/>
        </w:rPr>
      </w:pPr>
      <w:r w:rsidDel="00000000" w:rsidR="00000000" w:rsidRPr="00000000">
        <w:rPr>
          <w:rtl w:val="0"/>
        </w:rPr>
        <w:t xml:space="preserve">Associació Amb Papers</w:t>
      </w:r>
    </w:p>
    <w:p w:rsidR="00000000" w:rsidDel="00000000" w:rsidP="00000000" w:rsidRDefault="00000000" w:rsidRPr="00000000" w14:paraId="00000016">
      <w:pPr>
        <w:numPr>
          <w:ilvl w:val="0"/>
          <w:numId w:val="2"/>
        </w:numPr>
        <w:spacing w:after="0" w:before="0" w:lineRule="auto"/>
        <w:ind w:left="720" w:hanging="360"/>
        <w:rPr>
          <w:u w:val="none"/>
        </w:rPr>
      </w:pPr>
      <w:r w:rsidDel="00000000" w:rsidR="00000000" w:rsidRPr="00000000">
        <w:rPr>
          <w:rtl w:val="0"/>
        </w:rPr>
        <w:t xml:space="preserve">Asociación Apoyo </w:t>
      </w:r>
    </w:p>
    <w:p w:rsidR="00000000" w:rsidDel="00000000" w:rsidP="00000000" w:rsidRDefault="00000000" w:rsidRPr="00000000" w14:paraId="00000017">
      <w:pPr>
        <w:numPr>
          <w:ilvl w:val="0"/>
          <w:numId w:val="2"/>
        </w:numPr>
        <w:spacing w:after="0" w:before="0" w:lineRule="auto"/>
        <w:ind w:left="720" w:hanging="360"/>
        <w:rPr>
          <w:u w:val="none"/>
        </w:rPr>
      </w:pPr>
      <w:r w:rsidDel="00000000" w:rsidR="00000000" w:rsidRPr="00000000">
        <w:rPr>
          <w:rtl w:val="0"/>
        </w:rPr>
        <w:t xml:space="preserve">Asociación Aventura 2000</w:t>
      </w:r>
    </w:p>
    <w:p w:rsidR="00000000" w:rsidDel="00000000" w:rsidP="00000000" w:rsidRDefault="00000000" w:rsidRPr="00000000" w14:paraId="00000018">
      <w:pPr>
        <w:numPr>
          <w:ilvl w:val="0"/>
          <w:numId w:val="2"/>
        </w:numPr>
        <w:spacing w:after="0" w:before="0" w:lineRule="auto"/>
        <w:ind w:left="720" w:hanging="360"/>
        <w:rPr>
          <w:u w:val="none"/>
        </w:rPr>
      </w:pPr>
      <w:r w:rsidDel="00000000" w:rsidR="00000000" w:rsidRPr="00000000">
        <w:rPr>
          <w:rtl w:val="0"/>
        </w:rPr>
        <w:t xml:space="preserve">Asociación Caminar</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Asociación Cultural Maloka</w:t>
      </w:r>
    </w:p>
    <w:p w:rsidR="00000000" w:rsidDel="00000000" w:rsidP="00000000" w:rsidRDefault="00000000" w:rsidRPr="00000000" w14:paraId="0000001A">
      <w:pPr>
        <w:numPr>
          <w:ilvl w:val="0"/>
          <w:numId w:val="2"/>
        </w:numPr>
        <w:spacing w:after="0" w:before="0" w:lineRule="auto"/>
        <w:ind w:left="720" w:hanging="360"/>
        <w:rPr>
          <w:u w:val="none"/>
        </w:rPr>
      </w:pPr>
      <w:r w:rsidDel="00000000" w:rsidR="00000000" w:rsidRPr="00000000">
        <w:rPr>
          <w:rtl w:val="0"/>
        </w:rPr>
        <w:t xml:space="preserve">Asociación de Mujeres Amalgama</w:t>
      </w:r>
    </w:p>
    <w:p w:rsidR="00000000" w:rsidDel="00000000" w:rsidP="00000000" w:rsidRDefault="00000000" w:rsidRPr="00000000" w14:paraId="0000001B">
      <w:pPr>
        <w:numPr>
          <w:ilvl w:val="0"/>
          <w:numId w:val="2"/>
        </w:numPr>
        <w:spacing w:after="0" w:before="0" w:lineRule="auto"/>
        <w:ind w:left="720" w:hanging="360"/>
        <w:rPr>
          <w:u w:val="none"/>
        </w:rPr>
      </w:pPr>
      <w:r w:rsidDel="00000000" w:rsidR="00000000" w:rsidRPr="00000000">
        <w:rPr>
          <w:rtl w:val="0"/>
        </w:rPr>
        <w:t xml:space="preserve">Asociación Elbassma</w:t>
      </w:r>
    </w:p>
    <w:p w:rsidR="00000000" w:rsidDel="00000000" w:rsidP="00000000" w:rsidRDefault="00000000" w:rsidRPr="00000000" w14:paraId="0000001C">
      <w:pPr>
        <w:numPr>
          <w:ilvl w:val="0"/>
          <w:numId w:val="2"/>
        </w:numPr>
        <w:spacing w:after="0" w:before="0" w:lineRule="auto"/>
        <w:ind w:left="720" w:hanging="360"/>
        <w:rPr>
          <w:u w:val="none"/>
        </w:rPr>
      </w:pPr>
      <w:r w:rsidDel="00000000" w:rsidR="00000000" w:rsidRPr="00000000">
        <w:rPr>
          <w:rtl w:val="0"/>
        </w:rPr>
        <w:t xml:space="preserve">Asociación Enclave de Evaluación y Enfoque de Derechos Humanos</w:t>
      </w:r>
    </w:p>
    <w:p w:rsidR="00000000" w:rsidDel="00000000" w:rsidP="00000000" w:rsidRDefault="00000000" w:rsidRPr="00000000" w14:paraId="0000001D">
      <w:pPr>
        <w:numPr>
          <w:ilvl w:val="0"/>
          <w:numId w:val="2"/>
        </w:numPr>
        <w:spacing w:after="0" w:before="0" w:lineRule="auto"/>
        <w:ind w:left="720" w:hanging="360"/>
        <w:rPr>
          <w:u w:val="none"/>
        </w:rPr>
      </w:pPr>
      <w:r w:rsidDel="00000000" w:rsidR="00000000" w:rsidRPr="00000000">
        <w:rPr>
          <w:rtl w:val="0"/>
        </w:rPr>
        <w:t xml:space="preserve">Asociación Familias para la Sociedad del Siglo XXI</w:t>
      </w:r>
    </w:p>
    <w:p w:rsidR="00000000" w:rsidDel="00000000" w:rsidP="00000000" w:rsidRDefault="00000000" w:rsidRPr="00000000" w14:paraId="0000001E">
      <w:pPr>
        <w:numPr>
          <w:ilvl w:val="0"/>
          <w:numId w:val="2"/>
        </w:numPr>
        <w:spacing w:after="0" w:before="0" w:lineRule="auto"/>
        <w:ind w:left="720" w:hanging="360"/>
        <w:rPr>
          <w:color w:val="222222"/>
          <w:u w:val="none"/>
        </w:rPr>
      </w:pPr>
      <w:r w:rsidDel="00000000" w:rsidR="00000000" w:rsidRPr="00000000">
        <w:rPr>
          <w:color w:val="222222"/>
          <w:rtl w:val="0"/>
        </w:rPr>
        <w:t xml:space="preserve">Asociación Feministas San Blas-Canillejas</w:t>
      </w:r>
    </w:p>
    <w:p w:rsidR="00000000" w:rsidDel="00000000" w:rsidP="00000000" w:rsidRDefault="00000000" w:rsidRPr="00000000" w14:paraId="0000001F">
      <w:pPr>
        <w:numPr>
          <w:ilvl w:val="0"/>
          <w:numId w:val="2"/>
        </w:numPr>
        <w:spacing w:after="0" w:before="0" w:lineRule="auto"/>
        <w:ind w:left="720" w:hanging="360"/>
        <w:rPr>
          <w:u w:val="none"/>
        </w:rPr>
      </w:pPr>
      <w:r w:rsidDel="00000000" w:rsidR="00000000" w:rsidRPr="00000000">
        <w:rPr>
          <w:rtl w:val="0"/>
        </w:rPr>
        <w:t xml:space="preserve">Asociación Mon sense Guerres i sense violència</w:t>
      </w:r>
    </w:p>
    <w:p w:rsidR="00000000" w:rsidDel="00000000" w:rsidP="00000000" w:rsidRDefault="00000000" w:rsidRPr="00000000" w14:paraId="00000020">
      <w:pPr>
        <w:numPr>
          <w:ilvl w:val="0"/>
          <w:numId w:val="2"/>
        </w:numPr>
        <w:spacing w:after="0" w:before="0" w:lineRule="auto"/>
        <w:ind w:left="720" w:hanging="360"/>
        <w:rPr>
          <w:u w:val="none"/>
        </w:rPr>
      </w:pPr>
      <w:r w:rsidDel="00000000" w:rsidR="00000000" w:rsidRPr="00000000">
        <w:rPr>
          <w:rtl w:val="0"/>
        </w:rPr>
        <w:t xml:space="preserve">Asociación Progestión</w:t>
      </w:r>
    </w:p>
    <w:p w:rsidR="00000000" w:rsidDel="00000000" w:rsidP="00000000" w:rsidRDefault="00000000" w:rsidRPr="00000000" w14:paraId="00000021">
      <w:pPr>
        <w:numPr>
          <w:ilvl w:val="0"/>
          <w:numId w:val="2"/>
        </w:numPr>
        <w:spacing w:after="0" w:before="0" w:lineRule="auto"/>
        <w:ind w:left="720" w:hanging="360"/>
        <w:rPr>
          <w:u w:val="none"/>
        </w:rPr>
      </w:pPr>
      <w:r w:rsidDel="00000000" w:rsidR="00000000" w:rsidRPr="00000000">
        <w:rPr>
          <w:rtl w:val="0"/>
        </w:rPr>
        <w:t xml:space="preserve">Asociacion Solidary Wheels No Borders for Human Rights</w:t>
      </w:r>
    </w:p>
    <w:p w:rsidR="00000000" w:rsidDel="00000000" w:rsidP="00000000" w:rsidRDefault="00000000" w:rsidRPr="00000000" w14:paraId="00000022">
      <w:pPr>
        <w:numPr>
          <w:ilvl w:val="0"/>
          <w:numId w:val="2"/>
        </w:numPr>
        <w:spacing w:after="0" w:before="0" w:lineRule="auto"/>
        <w:ind w:left="720" w:hanging="360"/>
        <w:rPr>
          <w:u w:val="none"/>
        </w:rPr>
      </w:pPr>
      <w:r w:rsidDel="00000000" w:rsidR="00000000" w:rsidRPr="00000000">
        <w:rPr>
          <w:rtl w:val="0"/>
        </w:rPr>
        <w:t xml:space="preserve">Asociación Somos Acogida</w:t>
      </w:r>
    </w:p>
    <w:p w:rsidR="00000000" w:rsidDel="00000000" w:rsidP="00000000" w:rsidRDefault="00000000" w:rsidRPr="00000000" w14:paraId="00000023">
      <w:pPr>
        <w:numPr>
          <w:ilvl w:val="0"/>
          <w:numId w:val="2"/>
        </w:numPr>
        <w:spacing w:after="0" w:before="0" w:lineRule="auto"/>
        <w:ind w:left="720" w:hanging="360"/>
        <w:rPr>
          <w:color w:val="222222"/>
          <w:u w:val="none"/>
        </w:rPr>
      </w:pPr>
      <w:r w:rsidDel="00000000" w:rsidR="00000000" w:rsidRPr="00000000">
        <w:rPr>
          <w:color w:val="222222"/>
          <w:rtl w:val="0"/>
        </w:rPr>
        <w:t xml:space="preserve">Asociación Vecinal " La Vecinal"</w:t>
      </w:r>
    </w:p>
    <w:p w:rsidR="00000000" w:rsidDel="00000000" w:rsidP="00000000" w:rsidRDefault="00000000" w:rsidRPr="00000000" w14:paraId="00000024">
      <w:pPr>
        <w:numPr>
          <w:ilvl w:val="0"/>
          <w:numId w:val="2"/>
        </w:numPr>
        <w:spacing w:after="0" w:before="0" w:lineRule="auto"/>
        <w:ind w:left="720" w:hanging="360"/>
        <w:rPr>
          <w:u w:val="none"/>
        </w:rPr>
      </w:pPr>
      <w:r w:rsidDel="00000000" w:rsidR="00000000" w:rsidRPr="00000000">
        <w:rPr>
          <w:rtl w:val="0"/>
        </w:rPr>
        <w:t xml:space="preserve">Cáritas</w:t>
      </w:r>
    </w:p>
    <w:p w:rsidR="00000000" w:rsidDel="00000000" w:rsidP="00000000" w:rsidRDefault="00000000" w:rsidRPr="00000000" w14:paraId="00000025">
      <w:pPr>
        <w:numPr>
          <w:ilvl w:val="0"/>
          <w:numId w:val="2"/>
        </w:numPr>
        <w:spacing w:after="0" w:before="0" w:lineRule="auto"/>
        <w:ind w:left="720" w:hanging="360"/>
        <w:rPr>
          <w:color w:val="222222"/>
          <w:u w:val="none"/>
        </w:rPr>
      </w:pPr>
      <w:r w:rsidDel="00000000" w:rsidR="00000000" w:rsidRPr="00000000">
        <w:rPr>
          <w:color w:val="222222"/>
          <w:rtl w:val="0"/>
        </w:rPr>
        <w:t xml:space="preserve">Centro Pastoral San Carlos Borromeo</w:t>
      </w:r>
    </w:p>
    <w:p w:rsidR="00000000" w:rsidDel="00000000" w:rsidP="00000000" w:rsidRDefault="00000000" w:rsidRPr="00000000" w14:paraId="00000026">
      <w:pPr>
        <w:numPr>
          <w:ilvl w:val="0"/>
          <w:numId w:val="2"/>
        </w:numPr>
        <w:spacing w:after="0" w:before="0" w:lineRule="auto"/>
        <w:ind w:left="720" w:hanging="360"/>
        <w:rPr>
          <w:color w:val="222222"/>
          <w:u w:val="none"/>
        </w:rPr>
      </w:pPr>
      <w:r w:rsidDel="00000000" w:rsidR="00000000" w:rsidRPr="00000000">
        <w:rPr>
          <w:color w:val="222222"/>
          <w:rtl w:val="0"/>
        </w:rPr>
        <w:t xml:space="preserve">Colectivo Alucinos la Salle</w:t>
      </w:r>
    </w:p>
    <w:p w:rsidR="00000000" w:rsidDel="00000000" w:rsidP="00000000" w:rsidRDefault="00000000" w:rsidRPr="00000000" w14:paraId="00000027">
      <w:pPr>
        <w:numPr>
          <w:ilvl w:val="0"/>
          <w:numId w:val="2"/>
        </w:numPr>
        <w:spacing w:after="0" w:before="0" w:lineRule="auto"/>
        <w:ind w:left="720" w:hanging="360"/>
        <w:rPr>
          <w:color w:val="222222"/>
          <w:u w:val="none"/>
        </w:rPr>
      </w:pPr>
      <w:r w:rsidDel="00000000" w:rsidR="00000000" w:rsidRPr="00000000">
        <w:rPr>
          <w:color w:val="222222"/>
          <w:rtl w:val="0"/>
        </w:rPr>
        <w:t xml:space="preserve">Colectivo Caminando Fronteras</w:t>
      </w:r>
    </w:p>
    <w:p w:rsidR="00000000" w:rsidDel="00000000" w:rsidP="00000000" w:rsidRDefault="00000000" w:rsidRPr="00000000" w14:paraId="00000028">
      <w:pPr>
        <w:numPr>
          <w:ilvl w:val="0"/>
          <w:numId w:val="2"/>
        </w:numPr>
        <w:spacing w:after="0" w:before="0" w:lineRule="auto"/>
        <w:ind w:left="720" w:hanging="360"/>
        <w:rPr>
          <w:color w:val="222222"/>
          <w:u w:val="none"/>
        </w:rPr>
      </w:pPr>
      <w:r w:rsidDel="00000000" w:rsidR="00000000" w:rsidRPr="00000000">
        <w:rPr>
          <w:color w:val="222222"/>
          <w:rtl w:val="0"/>
        </w:rPr>
        <w:t xml:space="preserve">Colectivo ExMenas Madrid</w:t>
      </w:r>
      <w:r w:rsidDel="00000000" w:rsidR="00000000" w:rsidRPr="00000000">
        <w:rPr>
          <w:rtl w:val="0"/>
        </w:rPr>
      </w:r>
    </w:p>
    <w:p w:rsidR="00000000" w:rsidDel="00000000" w:rsidP="00000000" w:rsidRDefault="00000000" w:rsidRPr="00000000" w14:paraId="00000029">
      <w:pPr>
        <w:numPr>
          <w:ilvl w:val="0"/>
          <w:numId w:val="2"/>
        </w:numPr>
        <w:spacing w:after="0" w:before="0" w:lineRule="auto"/>
        <w:ind w:left="720" w:hanging="360"/>
        <w:rPr>
          <w:u w:val="none"/>
        </w:rPr>
      </w:pPr>
      <w:r w:rsidDel="00000000" w:rsidR="00000000" w:rsidRPr="00000000">
        <w:rPr>
          <w:rtl w:val="0"/>
        </w:rPr>
        <w:t xml:space="preserve">Coletivo Pelos Direitos No Brasil</w:t>
      </w:r>
    </w:p>
    <w:p w:rsidR="00000000" w:rsidDel="00000000" w:rsidP="00000000" w:rsidRDefault="00000000" w:rsidRPr="00000000" w14:paraId="0000002A">
      <w:pPr>
        <w:numPr>
          <w:ilvl w:val="0"/>
          <w:numId w:val="2"/>
        </w:numPr>
        <w:spacing w:after="0" w:before="0" w:lineRule="auto"/>
        <w:ind w:left="720" w:hanging="360"/>
        <w:rPr>
          <w:u w:val="none"/>
        </w:rPr>
      </w:pPr>
      <w:r w:rsidDel="00000000" w:rsidR="00000000" w:rsidRPr="00000000">
        <w:rPr>
          <w:rtl w:val="0"/>
        </w:rPr>
        <w:t xml:space="preserve">Colectivo Solidarity Wheel</w:t>
      </w:r>
    </w:p>
    <w:p w:rsidR="00000000" w:rsidDel="00000000" w:rsidP="00000000" w:rsidRDefault="00000000" w:rsidRPr="00000000" w14:paraId="0000002B">
      <w:pPr>
        <w:numPr>
          <w:ilvl w:val="0"/>
          <w:numId w:val="2"/>
        </w:numPr>
        <w:spacing w:after="0" w:before="0" w:lineRule="auto"/>
        <w:ind w:left="720" w:hanging="360"/>
        <w:rPr>
          <w:u w:val="none"/>
        </w:rPr>
      </w:pPr>
      <w:r w:rsidDel="00000000" w:rsidR="00000000" w:rsidRPr="00000000">
        <w:rPr>
          <w:rtl w:val="0"/>
        </w:rPr>
        <w:t xml:space="preserve">Comisión Española de Ayuda al Refugiado (CEAR)</w:t>
      </w:r>
    </w:p>
    <w:p w:rsidR="00000000" w:rsidDel="00000000" w:rsidP="00000000" w:rsidRDefault="00000000" w:rsidRPr="00000000" w14:paraId="0000002C">
      <w:pPr>
        <w:numPr>
          <w:ilvl w:val="0"/>
          <w:numId w:val="2"/>
        </w:numPr>
        <w:spacing w:after="0" w:before="0" w:lineRule="auto"/>
        <w:ind w:left="720" w:hanging="360"/>
        <w:rPr>
          <w:u w:val="none"/>
        </w:rPr>
      </w:pPr>
      <w:r w:rsidDel="00000000" w:rsidR="00000000" w:rsidRPr="00000000">
        <w:rPr>
          <w:rtl w:val="0"/>
        </w:rPr>
        <w:t xml:space="preserve">Comisión de Ayuda al Refugiado (CEAR) - Euskadi</w:t>
      </w:r>
    </w:p>
    <w:p w:rsidR="00000000" w:rsidDel="00000000" w:rsidP="00000000" w:rsidRDefault="00000000" w:rsidRPr="00000000" w14:paraId="0000002D">
      <w:pPr>
        <w:numPr>
          <w:ilvl w:val="0"/>
          <w:numId w:val="2"/>
        </w:numPr>
        <w:spacing w:after="0" w:before="0" w:lineRule="auto"/>
        <w:ind w:left="720" w:hanging="360"/>
        <w:rPr>
          <w:u w:val="none"/>
        </w:rPr>
      </w:pPr>
      <w:r w:rsidDel="00000000" w:rsidR="00000000" w:rsidRPr="00000000">
        <w:rPr>
          <w:rtl w:val="0"/>
        </w:rPr>
        <w:t xml:space="preserve">Confederación Estatal de Personas Sordas</w:t>
      </w:r>
    </w:p>
    <w:p w:rsidR="00000000" w:rsidDel="00000000" w:rsidP="00000000" w:rsidRDefault="00000000" w:rsidRPr="00000000" w14:paraId="0000002E">
      <w:pPr>
        <w:numPr>
          <w:ilvl w:val="0"/>
          <w:numId w:val="2"/>
        </w:numPr>
        <w:spacing w:after="0" w:before="0" w:lineRule="auto"/>
        <w:ind w:left="720" w:hanging="360"/>
        <w:rPr>
          <w:u w:val="none"/>
        </w:rPr>
      </w:pPr>
      <w:r w:rsidDel="00000000" w:rsidR="00000000" w:rsidRPr="00000000">
        <w:rPr>
          <w:rtl w:val="0"/>
        </w:rPr>
        <w:t xml:space="preserve">Confederación Intersindical</w:t>
      </w:r>
    </w:p>
    <w:p w:rsidR="00000000" w:rsidDel="00000000" w:rsidP="00000000" w:rsidRDefault="00000000" w:rsidRPr="00000000" w14:paraId="0000002F">
      <w:pPr>
        <w:numPr>
          <w:ilvl w:val="0"/>
          <w:numId w:val="2"/>
        </w:numPr>
        <w:spacing w:after="0" w:before="0" w:lineRule="auto"/>
        <w:ind w:left="720" w:hanging="360"/>
        <w:rPr>
          <w:u w:val="none"/>
        </w:rPr>
      </w:pPr>
      <w:r w:rsidDel="00000000" w:rsidR="00000000" w:rsidRPr="00000000">
        <w:rPr>
          <w:rtl w:val="0"/>
        </w:rPr>
        <w:t xml:space="preserve">Consejo General de la Abogacía Española</w:t>
      </w:r>
    </w:p>
    <w:p w:rsidR="00000000" w:rsidDel="00000000" w:rsidP="00000000" w:rsidRDefault="00000000" w:rsidRPr="00000000" w14:paraId="00000030">
      <w:pPr>
        <w:numPr>
          <w:ilvl w:val="0"/>
          <w:numId w:val="2"/>
        </w:numPr>
        <w:spacing w:after="0" w:before="0" w:lineRule="auto"/>
        <w:ind w:left="720" w:hanging="360"/>
        <w:rPr>
          <w:u w:val="none"/>
        </w:rPr>
      </w:pPr>
      <w:r w:rsidDel="00000000" w:rsidR="00000000" w:rsidRPr="00000000">
        <w:rPr>
          <w:rtl w:val="0"/>
        </w:rPr>
        <w:t xml:space="preserve">Coordinadora de Barrios</w:t>
      </w:r>
    </w:p>
    <w:p w:rsidR="00000000" w:rsidDel="00000000" w:rsidP="00000000" w:rsidRDefault="00000000" w:rsidRPr="00000000" w14:paraId="00000031">
      <w:pPr>
        <w:numPr>
          <w:ilvl w:val="0"/>
          <w:numId w:val="2"/>
        </w:numPr>
        <w:spacing w:after="0" w:before="0" w:lineRule="auto"/>
        <w:ind w:left="720" w:hanging="360"/>
        <w:rPr>
          <w:u w:val="none"/>
        </w:rPr>
      </w:pPr>
      <w:r w:rsidDel="00000000" w:rsidR="00000000" w:rsidRPr="00000000">
        <w:rPr>
          <w:rtl w:val="0"/>
        </w:rPr>
        <w:t xml:space="preserve">Coordinadora Infantil y Juvenil de Tiempo Libre de Vallecas</w:t>
      </w:r>
    </w:p>
    <w:p w:rsidR="00000000" w:rsidDel="00000000" w:rsidP="00000000" w:rsidRDefault="00000000" w:rsidRPr="00000000" w14:paraId="00000032">
      <w:pPr>
        <w:numPr>
          <w:ilvl w:val="0"/>
          <w:numId w:val="2"/>
        </w:numPr>
        <w:spacing w:after="0" w:before="0" w:lineRule="auto"/>
        <w:ind w:left="720" w:hanging="360"/>
        <w:rPr>
          <w:u w:val="none"/>
        </w:rPr>
      </w:pPr>
      <w:r w:rsidDel="00000000" w:rsidR="00000000" w:rsidRPr="00000000">
        <w:rPr>
          <w:rtl w:val="0"/>
        </w:rPr>
        <w:t xml:space="preserve">Coordinadora Obrim Fonteres</w:t>
      </w:r>
    </w:p>
    <w:p w:rsidR="00000000" w:rsidDel="00000000" w:rsidP="00000000" w:rsidRDefault="00000000" w:rsidRPr="00000000" w14:paraId="00000033">
      <w:pPr>
        <w:numPr>
          <w:ilvl w:val="0"/>
          <w:numId w:val="2"/>
        </w:numPr>
        <w:spacing w:after="0" w:before="0" w:lineRule="auto"/>
        <w:ind w:left="720" w:hanging="360"/>
        <w:rPr>
          <w:u w:val="none"/>
        </w:rPr>
      </w:pPr>
      <w:r w:rsidDel="00000000" w:rsidR="00000000" w:rsidRPr="00000000">
        <w:rPr>
          <w:rtl w:val="0"/>
        </w:rPr>
        <w:t xml:space="preserve">Cibeles Acull</w:t>
      </w:r>
    </w:p>
    <w:p w:rsidR="00000000" w:rsidDel="00000000" w:rsidP="00000000" w:rsidRDefault="00000000" w:rsidRPr="00000000" w14:paraId="00000034">
      <w:pPr>
        <w:numPr>
          <w:ilvl w:val="0"/>
          <w:numId w:val="2"/>
        </w:numPr>
        <w:spacing w:after="0" w:before="0" w:lineRule="auto"/>
        <w:ind w:left="720" w:hanging="360"/>
        <w:rPr>
          <w:u w:val="none"/>
        </w:rPr>
      </w:pPr>
      <w:r w:rsidDel="00000000" w:rsidR="00000000" w:rsidRPr="00000000">
        <w:rPr>
          <w:rtl w:val="0"/>
        </w:rPr>
        <w:t xml:space="preserve">Don Bosco Salesianos Social</w:t>
      </w:r>
    </w:p>
    <w:p w:rsidR="00000000" w:rsidDel="00000000" w:rsidP="00000000" w:rsidRDefault="00000000" w:rsidRPr="00000000" w14:paraId="00000035">
      <w:pPr>
        <w:numPr>
          <w:ilvl w:val="0"/>
          <w:numId w:val="2"/>
        </w:numPr>
        <w:spacing w:after="0" w:before="0" w:lineRule="auto"/>
        <w:ind w:left="720" w:hanging="360"/>
        <w:rPr>
          <w:u w:val="none"/>
        </w:rPr>
      </w:pPr>
      <w:r w:rsidDel="00000000" w:rsidR="00000000" w:rsidRPr="00000000">
        <w:rPr>
          <w:rtl w:val="0"/>
        </w:rPr>
        <w:t xml:space="preserve">Eix de Migracions I Refugi de BComú</w:t>
      </w:r>
    </w:p>
    <w:p w:rsidR="00000000" w:rsidDel="00000000" w:rsidP="00000000" w:rsidRDefault="00000000" w:rsidRPr="00000000" w14:paraId="00000036">
      <w:pPr>
        <w:numPr>
          <w:ilvl w:val="0"/>
          <w:numId w:val="2"/>
        </w:numPr>
        <w:spacing w:after="0" w:before="0" w:lineRule="auto"/>
        <w:ind w:left="720" w:hanging="360"/>
        <w:rPr>
          <w:u w:val="none"/>
        </w:rPr>
      </w:pPr>
      <w:r w:rsidDel="00000000" w:rsidR="00000000" w:rsidRPr="00000000">
        <w:rPr>
          <w:rtl w:val="0"/>
        </w:rPr>
        <w:t xml:space="preserve">Federación de Entidades con Proyectos y Pisos Asistidos (FEPA)</w:t>
      </w:r>
    </w:p>
    <w:p w:rsidR="00000000" w:rsidDel="00000000" w:rsidP="00000000" w:rsidRDefault="00000000" w:rsidRPr="00000000" w14:paraId="00000037">
      <w:pPr>
        <w:numPr>
          <w:ilvl w:val="0"/>
          <w:numId w:val="2"/>
        </w:numPr>
        <w:spacing w:after="0" w:before="0" w:lineRule="auto"/>
        <w:ind w:left="720" w:hanging="360"/>
        <w:rPr>
          <w:u w:val="none"/>
        </w:rPr>
      </w:pPr>
      <w:r w:rsidDel="00000000" w:rsidR="00000000" w:rsidRPr="00000000">
        <w:rPr>
          <w:rtl w:val="0"/>
        </w:rPr>
        <w:t xml:space="preserve">Federación INJUCAM</w:t>
      </w:r>
    </w:p>
    <w:p w:rsidR="00000000" w:rsidDel="00000000" w:rsidP="00000000" w:rsidRDefault="00000000" w:rsidRPr="00000000" w14:paraId="00000038">
      <w:pPr>
        <w:numPr>
          <w:ilvl w:val="0"/>
          <w:numId w:val="2"/>
        </w:numPr>
        <w:spacing w:after="0" w:before="0" w:lineRule="auto"/>
        <w:ind w:left="720" w:hanging="360"/>
        <w:rPr>
          <w:u w:val="none"/>
        </w:rPr>
      </w:pPr>
      <w:r w:rsidDel="00000000" w:rsidR="00000000" w:rsidRPr="00000000">
        <w:rPr>
          <w:rtl w:val="0"/>
        </w:rPr>
        <w:t xml:space="preserve">Federación SOS Racismo</w:t>
      </w:r>
    </w:p>
    <w:p w:rsidR="00000000" w:rsidDel="00000000" w:rsidP="00000000" w:rsidRDefault="00000000" w:rsidRPr="00000000" w14:paraId="00000039">
      <w:pPr>
        <w:numPr>
          <w:ilvl w:val="0"/>
          <w:numId w:val="2"/>
        </w:numPr>
        <w:spacing w:after="0" w:before="0" w:lineRule="auto"/>
        <w:ind w:left="720" w:hanging="360"/>
        <w:rPr>
          <w:u w:val="none"/>
        </w:rPr>
      </w:pPr>
      <w:r w:rsidDel="00000000" w:rsidR="00000000" w:rsidRPr="00000000">
        <w:rPr>
          <w:rtl w:val="0"/>
        </w:rPr>
        <w:t xml:space="preserve">Fundación Amigó</w:t>
      </w:r>
    </w:p>
    <w:p w:rsidR="00000000" w:rsidDel="00000000" w:rsidP="00000000" w:rsidRDefault="00000000" w:rsidRPr="00000000" w14:paraId="0000003A">
      <w:pPr>
        <w:numPr>
          <w:ilvl w:val="0"/>
          <w:numId w:val="2"/>
        </w:numPr>
        <w:spacing w:after="0" w:before="0" w:lineRule="auto"/>
        <w:ind w:left="720" w:hanging="360"/>
        <w:rPr>
          <w:u w:val="none"/>
        </w:rPr>
      </w:pPr>
      <w:r w:rsidDel="00000000" w:rsidR="00000000" w:rsidRPr="00000000">
        <w:rPr>
          <w:rtl w:val="0"/>
        </w:rPr>
        <w:t xml:space="preserve">Fundación APIP-ACAM</w:t>
      </w:r>
    </w:p>
    <w:p w:rsidR="00000000" w:rsidDel="00000000" w:rsidP="00000000" w:rsidRDefault="00000000" w:rsidRPr="00000000" w14:paraId="0000003B">
      <w:pPr>
        <w:numPr>
          <w:ilvl w:val="0"/>
          <w:numId w:val="2"/>
        </w:numPr>
        <w:spacing w:after="0" w:before="0" w:lineRule="auto"/>
        <w:ind w:left="720" w:hanging="360"/>
        <w:rPr>
          <w:u w:val="none"/>
        </w:rPr>
      </w:pPr>
      <w:r w:rsidDel="00000000" w:rsidR="00000000" w:rsidRPr="00000000">
        <w:rPr>
          <w:rtl w:val="0"/>
        </w:rPr>
        <w:t xml:space="preserve">Fundación Canaria Main</w:t>
      </w:r>
    </w:p>
    <w:p w:rsidR="00000000" w:rsidDel="00000000" w:rsidP="00000000" w:rsidRDefault="00000000" w:rsidRPr="00000000" w14:paraId="0000003C">
      <w:pPr>
        <w:numPr>
          <w:ilvl w:val="0"/>
          <w:numId w:val="2"/>
        </w:numPr>
        <w:spacing w:after="0" w:before="0" w:lineRule="auto"/>
        <w:ind w:left="720" w:hanging="360"/>
        <w:rPr>
          <w:u w:val="none"/>
        </w:rPr>
      </w:pPr>
      <w:r w:rsidDel="00000000" w:rsidR="00000000" w:rsidRPr="00000000">
        <w:rPr>
          <w:rtl w:val="0"/>
        </w:rPr>
        <w:t xml:space="preserve">Fundación CEPAIM</w:t>
      </w:r>
    </w:p>
    <w:p w:rsidR="00000000" w:rsidDel="00000000" w:rsidP="00000000" w:rsidRDefault="00000000" w:rsidRPr="00000000" w14:paraId="0000003D">
      <w:pPr>
        <w:numPr>
          <w:ilvl w:val="0"/>
          <w:numId w:val="2"/>
        </w:numPr>
        <w:spacing w:after="0" w:before="0" w:lineRule="auto"/>
        <w:ind w:left="720" w:hanging="360"/>
        <w:rPr>
          <w:u w:val="none"/>
        </w:rPr>
      </w:pPr>
      <w:r w:rsidDel="00000000" w:rsidR="00000000" w:rsidRPr="00000000">
        <w:rPr>
          <w:rtl w:val="0"/>
        </w:rPr>
        <w:t xml:space="preserve">Fundación Iniciativa Solidaria Angel Tomas</w:t>
      </w:r>
    </w:p>
    <w:p w:rsidR="00000000" w:rsidDel="00000000" w:rsidP="00000000" w:rsidRDefault="00000000" w:rsidRPr="00000000" w14:paraId="0000003E">
      <w:pPr>
        <w:numPr>
          <w:ilvl w:val="0"/>
          <w:numId w:val="2"/>
        </w:numPr>
        <w:spacing w:after="0" w:before="0" w:lineRule="auto"/>
        <w:ind w:left="720" w:hanging="360"/>
        <w:rPr>
          <w:u w:val="none"/>
        </w:rPr>
      </w:pPr>
      <w:r w:rsidDel="00000000" w:rsidR="00000000" w:rsidRPr="00000000">
        <w:rPr>
          <w:rtl w:val="0"/>
        </w:rPr>
        <w:t xml:space="preserve">Fundación Luz Casanova</w:t>
      </w:r>
    </w:p>
    <w:p w:rsidR="00000000" w:rsidDel="00000000" w:rsidP="00000000" w:rsidRDefault="00000000" w:rsidRPr="00000000" w14:paraId="0000003F">
      <w:pPr>
        <w:numPr>
          <w:ilvl w:val="0"/>
          <w:numId w:val="2"/>
        </w:numPr>
        <w:spacing w:after="0" w:before="0" w:lineRule="auto"/>
        <w:ind w:left="720" w:hanging="360"/>
        <w:rPr>
          <w:u w:val="none"/>
        </w:rPr>
      </w:pPr>
      <w:r w:rsidDel="00000000" w:rsidR="00000000" w:rsidRPr="00000000">
        <w:rPr>
          <w:rtl w:val="0"/>
        </w:rPr>
        <w:t xml:space="preserve">Fundación María Auxiliadora</w:t>
      </w:r>
    </w:p>
    <w:p w:rsidR="00000000" w:rsidDel="00000000" w:rsidP="00000000" w:rsidRDefault="00000000" w:rsidRPr="00000000" w14:paraId="00000040">
      <w:pPr>
        <w:numPr>
          <w:ilvl w:val="0"/>
          <w:numId w:val="2"/>
        </w:numPr>
        <w:spacing w:after="0" w:before="0" w:lineRule="auto"/>
        <w:ind w:left="720" w:hanging="360"/>
        <w:rPr>
          <w:u w:val="none"/>
        </w:rPr>
      </w:pPr>
      <w:r w:rsidDel="00000000" w:rsidR="00000000" w:rsidRPr="00000000">
        <w:rPr>
          <w:rtl w:val="0"/>
        </w:rPr>
        <w:t xml:space="preserve">Fundación Mornese</w:t>
      </w:r>
    </w:p>
    <w:p w:rsidR="00000000" w:rsidDel="00000000" w:rsidP="00000000" w:rsidRDefault="00000000" w:rsidRPr="00000000" w14:paraId="00000041">
      <w:pPr>
        <w:numPr>
          <w:ilvl w:val="0"/>
          <w:numId w:val="2"/>
        </w:numPr>
        <w:spacing w:after="0" w:before="0" w:lineRule="auto"/>
        <w:ind w:left="720" w:hanging="360"/>
        <w:rPr>
          <w:u w:val="none"/>
        </w:rPr>
      </w:pPr>
      <w:r w:rsidDel="00000000" w:rsidR="00000000" w:rsidRPr="00000000">
        <w:rPr>
          <w:rtl w:val="0"/>
        </w:rPr>
        <w:t xml:space="preserve">Fundación Raíces</w:t>
      </w:r>
    </w:p>
    <w:p w:rsidR="00000000" w:rsidDel="00000000" w:rsidP="00000000" w:rsidRDefault="00000000" w:rsidRPr="00000000" w14:paraId="00000042">
      <w:pPr>
        <w:numPr>
          <w:ilvl w:val="0"/>
          <w:numId w:val="2"/>
        </w:numPr>
        <w:spacing w:after="0" w:before="0" w:lineRule="auto"/>
        <w:ind w:left="720" w:hanging="360"/>
        <w:rPr>
          <w:u w:val="none"/>
        </w:rPr>
      </w:pPr>
      <w:r w:rsidDel="00000000" w:rsidR="00000000" w:rsidRPr="00000000">
        <w:rPr>
          <w:rtl w:val="0"/>
        </w:rPr>
        <w:t xml:space="preserve">Fundación Valponasca</w:t>
      </w:r>
    </w:p>
    <w:p w:rsidR="00000000" w:rsidDel="00000000" w:rsidP="00000000" w:rsidRDefault="00000000" w:rsidRPr="00000000" w14:paraId="00000043">
      <w:pPr>
        <w:numPr>
          <w:ilvl w:val="0"/>
          <w:numId w:val="2"/>
        </w:numPr>
        <w:spacing w:after="0" w:before="0" w:lineRule="auto"/>
        <w:ind w:left="720" w:hanging="360"/>
        <w:rPr>
          <w:u w:val="none"/>
        </w:rPr>
      </w:pPr>
      <w:r w:rsidDel="00000000" w:rsidR="00000000" w:rsidRPr="00000000">
        <w:rPr>
          <w:rtl w:val="0"/>
        </w:rPr>
        <w:t xml:space="preserve">Fundación Valse</w:t>
      </w:r>
    </w:p>
    <w:p w:rsidR="00000000" w:rsidDel="00000000" w:rsidP="00000000" w:rsidRDefault="00000000" w:rsidRPr="00000000" w14:paraId="00000044">
      <w:pPr>
        <w:numPr>
          <w:ilvl w:val="0"/>
          <w:numId w:val="2"/>
        </w:numPr>
        <w:ind w:left="720" w:hanging="360"/>
        <w:rPr>
          <w:u w:val="none"/>
        </w:rPr>
      </w:pPr>
      <w:r w:rsidDel="00000000" w:rsidR="00000000" w:rsidRPr="00000000">
        <w:rPr>
          <w:rtl w:val="0"/>
        </w:rPr>
        <w:t xml:space="preserve">HUSTE - Sindicato de Trabajadores y Trabajadoras de Enseñanza de Huesca</w:t>
      </w:r>
    </w:p>
    <w:p w:rsidR="00000000" w:rsidDel="00000000" w:rsidP="00000000" w:rsidRDefault="00000000" w:rsidRPr="00000000" w14:paraId="00000045">
      <w:pPr>
        <w:numPr>
          <w:ilvl w:val="0"/>
          <w:numId w:val="2"/>
        </w:numPr>
        <w:spacing w:after="0" w:before="0" w:lineRule="auto"/>
        <w:ind w:left="720" w:hanging="360"/>
        <w:rPr>
          <w:u w:val="none"/>
        </w:rPr>
      </w:pPr>
      <w:r w:rsidDel="00000000" w:rsidR="00000000" w:rsidRPr="00000000">
        <w:rPr>
          <w:rtl w:val="0"/>
        </w:rPr>
        <w:t xml:space="preserve">La Conca Terra d’Acollida</w:t>
      </w:r>
    </w:p>
    <w:p w:rsidR="00000000" w:rsidDel="00000000" w:rsidP="00000000" w:rsidRDefault="00000000" w:rsidRPr="00000000" w14:paraId="00000046">
      <w:pPr>
        <w:numPr>
          <w:ilvl w:val="0"/>
          <w:numId w:val="2"/>
        </w:numPr>
        <w:spacing w:after="0" w:before="0" w:lineRule="auto"/>
        <w:ind w:left="720" w:hanging="360"/>
        <w:rPr>
          <w:u w:val="none"/>
        </w:rPr>
      </w:pPr>
      <w:r w:rsidDel="00000000" w:rsidR="00000000" w:rsidRPr="00000000">
        <w:rPr>
          <w:rtl w:val="0"/>
        </w:rPr>
        <w:t xml:space="preserve">Mesa Migración y Antirracismo San Blas-Canillejas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Movimiento WIPHALA España</w:t>
      </w:r>
    </w:p>
    <w:p w:rsidR="00000000" w:rsidDel="00000000" w:rsidP="00000000" w:rsidRDefault="00000000" w:rsidRPr="00000000" w14:paraId="00000048">
      <w:pPr>
        <w:numPr>
          <w:ilvl w:val="0"/>
          <w:numId w:val="2"/>
        </w:numPr>
        <w:spacing w:after="0" w:before="0" w:lineRule="auto"/>
        <w:ind w:left="720" w:hanging="360"/>
        <w:rPr>
          <w:u w:val="none"/>
        </w:rPr>
      </w:pPr>
      <w:r w:rsidDel="00000000" w:rsidR="00000000" w:rsidRPr="00000000">
        <w:rPr>
          <w:rtl w:val="0"/>
        </w:rPr>
        <w:t xml:space="preserve">Otra Escuela</w:t>
      </w:r>
    </w:p>
    <w:p w:rsidR="00000000" w:rsidDel="00000000" w:rsidP="00000000" w:rsidRDefault="00000000" w:rsidRPr="00000000" w14:paraId="00000049">
      <w:pPr>
        <w:numPr>
          <w:ilvl w:val="0"/>
          <w:numId w:val="2"/>
        </w:numPr>
        <w:spacing w:after="0" w:before="0" w:lineRule="auto"/>
        <w:ind w:left="720" w:hanging="360"/>
        <w:rPr>
          <w:u w:val="none"/>
        </w:rPr>
      </w:pPr>
      <w:r w:rsidDel="00000000" w:rsidR="00000000" w:rsidRPr="00000000">
        <w:rPr>
          <w:rtl w:val="0"/>
        </w:rPr>
        <w:t xml:space="preserve">Peruanxs en Madrid</w:t>
      </w:r>
    </w:p>
    <w:p w:rsidR="00000000" w:rsidDel="00000000" w:rsidP="00000000" w:rsidRDefault="00000000" w:rsidRPr="00000000" w14:paraId="0000004A">
      <w:pPr>
        <w:numPr>
          <w:ilvl w:val="0"/>
          <w:numId w:val="2"/>
        </w:numPr>
        <w:spacing w:after="0" w:before="0" w:lineRule="auto"/>
        <w:ind w:left="720" w:hanging="360"/>
        <w:rPr>
          <w:u w:val="none"/>
        </w:rPr>
      </w:pPr>
      <w:r w:rsidDel="00000000" w:rsidR="00000000" w:rsidRPr="00000000">
        <w:rPr>
          <w:rtl w:val="0"/>
        </w:rPr>
        <w:t xml:space="preserve">Plataforma de Infancia</w:t>
      </w:r>
    </w:p>
    <w:p w:rsidR="00000000" w:rsidDel="00000000" w:rsidP="00000000" w:rsidRDefault="00000000" w:rsidRPr="00000000" w14:paraId="0000004B">
      <w:pPr>
        <w:numPr>
          <w:ilvl w:val="0"/>
          <w:numId w:val="2"/>
        </w:numPr>
        <w:spacing w:after="0" w:before="0" w:lineRule="auto"/>
        <w:ind w:left="720" w:hanging="360"/>
        <w:rPr>
          <w:u w:val="none"/>
        </w:rPr>
      </w:pPr>
      <w:r w:rsidDel="00000000" w:rsidR="00000000" w:rsidRPr="00000000">
        <w:rPr>
          <w:rtl w:val="0"/>
        </w:rPr>
        <w:t xml:space="preserve">Plataforma del Tercer Sector</w:t>
      </w:r>
    </w:p>
    <w:p w:rsidR="00000000" w:rsidDel="00000000" w:rsidP="00000000" w:rsidRDefault="00000000" w:rsidRPr="00000000" w14:paraId="0000004C">
      <w:pPr>
        <w:numPr>
          <w:ilvl w:val="0"/>
          <w:numId w:val="2"/>
        </w:numPr>
        <w:spacing w:after="0" w:before="0" w:lineRule="auto"/>
        <w:ind w:left="720" w:hanging="360"/>
        <w:rPr>
          <w:color w:val="222222"/>
          <w:u w:val="none"/>
        </w:rPr>
      </w:pPr>
      <w:r w:rsidDel="00000000" w:rsidR="00000000" w:rsidRPr="00000000">
        <w:rPr>
          <w:color w:val="222222"/>
          <w:rtl w:val="0"/>
        </w:rPr>
        <w:t xml:space="preserve">Plataforma El Mural No se Toca </w:t>
      </w:r>
    </w:p>
    <w:p w:rsidR="00000000" w:rsidDel="00000000" w:rsidP="00000000" w:rsidRDefault="00000000" w:rsidRPr="00000000" w14:paraId="0000004D">
      <w:pPr>
        <w:numPr>
          <w:ilvl w:val="0"/>
          <w:numId w:val="2"/>
        </w:numPr>
        <w:spacing w:after="0" w:before="0" w:lineRule="auto"/>
        <w:ind w:left="720" w:hanging="360"/>
        <w:rPr>
          <w:u w:val="none"/>
        </w:rPr>
      </w:pPr>
      <w:r w:rsidDel="00000000" w:rsidR="00000000" w:rsidRPr="00000000">
        <w:rPr>
          <w:rtl w:val="0"/>
        </w:rPr>
        <w:t xml:space="preserve">Plataforma Girona Acull</w:t>
      </w:r>
    </w:p>
    <w:p w:rsidR="00000000" w:rsidDel="00000000" w:rsidP="00000000" w:rsidRDefault="00000000" w:rsidRPr="00000000" w14:paraId="0000004E">
      <w:pPr>
        <w:numPr>
          <w:ilvl w:val="0"/>
          <w:numId w:val="2"/>
        </w:numPr>
        <w:spacing w:after="0" w:before="0" w:lineRule="auto"/>
        <w:ind w:left="720" w:hanging="360"/>
        <w:rPr>
          <w:u w:val="none"/>
        </w:rPr>
      </w:pPr>
      <w:r w:rsidDel="00000000" w:rsidR="00000000" w:rsidRPr="00000000">
        <w:rPr>
          <w:rtl w:val="0"/>
        </w:rPr>
        <w:t xml:space="preserve">Plataforma Sarrià Sant Gervasi Refugi </w:t>
      </w:r>
    </w:p>
    <w:p w:rsidR="00000000" w:rsidDel="00000000" w:rsidP="00000000" w:rsidRDefault="00000000" w:rsidRPr="00000000" w14:paraId="0000004F">
      <w:pPr>
        <w:numPr>
          <w:ilvl w:val="0"/>
          <w:numId w:val="2"/>
        </w:numPr>
        <w:spacing w:after="0" w:before="0" w:lineRule="auto"/>
        <w:ind w:left="720" w:hanging="360"/>
        <w:rPr>
          <w:u w:val="none"/>
        </w:rPr>
      </w:pPr>
      <w:r w:rsidDel="00000000" w:rsidR="00000000" w:rsidRPr="00000000">
        <w:rPr>
          <w:rtl w:val="0"/>
        </w:rPr>
        <w:t xml:space="preserve">Plataforma Stop Mare Mortum</w:t>
      </w:r>
    </w:p>
    <w:p w:rsidR="00000000" w:rsidDel="00000000" w:rsidP="00000000" w:rsidRDefault="00000000" w:rsidRPr="00000000" w14:paraId="00000050">
      <w:pPr>
        <w:numPr>
          <w:ilvl w:val="0"/>
          <w:numId w:val="2"/>
        </w:numPr>
        <w:spacing w:after="0" w:before="0" w:lineRule="auto"/>
        <w:ind w:left="720" w:hanging="360"/>
        <w:rPr>
          <w:u w:val="none"/>
        </w:rPr>
      </w:pPr>
      <w:r w:rsidDel="00000000" w:rsidR="00000000" w:rsidRPr="00000000">
        <w:rPr>
          <w:rtl w:val="0"/>
        </w:rPr>
        <w:t xml:space="preserve">PorCausa</w:t>
      </w:r>
    </w:p>
    <w:p w:rsidR="00000000" w:rsidDel="00000000" w:rsidP="00000000" w:rsidRDefault="00000000" w:rsidRPr="00000000" w14:paraId="00000051">
      <w:pPr>
        <w:numPr>
          <w:ilvl w:val="0"/>
          <w:numId w:val="2"/>
        </w:numPr>
        <w:spacing w:after="0" w:before="0" w:lineRule="auto"/>
        <w:ind w:left="720" w:hanging="360"/>
        <w:rPr>
          <w:u w:val="none"/>
        </w:rPr>
      </w:pPr>
      <w:r w:rsidDel="00000000" w:rsidR="00000000" w:rsidRPr="00000000">
        <w:rPr>
          <w:rtl w:val="0"/>
        </w:rPr>
        <w:t xml:space="preserve">Pueblos Unidos</w:t>
      </w:r>
      <w:r w:rsidDel="00000000" w:rsidR="00000000" w:rsidRPr="00000000">
        <w:rPr>
          <w:rtl w:val="0"/>
        </w:rPr>
      </w:r>
    </w:p>
    <w:p w:rsidR="00000000" w:rsidDel="00000000" w:rsidP="00000000" w:rsidRDefault="00000000" w:rsidRPr="00000000" w14:paraId="00000052">
      <w:pPr>
        <w:numPr>
          <w:ilvl w:val="0"/>
          <w:numId w:val="2"/>
        </w:numPr>
        <w:spacing w:after="0" w:before="0" w:lineRule="auto"/>
        <w:ind w:left="720" w:hanging="360"/>
        <w:rPr>
          <w:u w:val="none"/>
        </w:rPr>
      </w:pPr>
      <w:r w:rsidDel="00000000" w:rsidR="00000000" w:rsidRPr="00000000">
        <w:rPr>
          <w:rtl w:val="0"/>
        </w:rPr>
        <w:t xml:space="preserve">Red Acoge</w:t>
      </w:r>
    </w:p>
    <w:p w:rsidR="00000000" w:rsidDel="00000000" w:rsidP="00000000" w:rsidRDefault="00000000" w:rsidRPr="00000000" w14:paraId="00000053">
      <w:pPr>
        <w:numPr>
          <w:ilvl w:val="0"/>
          <w:numId w:val="2"/>
        </w:numPr>
        <w:spacing w:after="0" w:before="0" w:lineRule="auto"/>
        <w:ind w:left="720" w:hanging="360"/>
        <w:rPr>
          <w:u w:val="none"/>
        </w:rPr>
      </w:pPr>
      <w:r w:rsidDel="00000000" w:rsidR="00000000" w:rsidRPr="00000000">
        <w:rPr>
          <w:rtl w:val="0"/>
        </w:rPr>
        <w:t xml:space="preserve">Red Madrileña de lucha contra la pobreza y la exclusión social (EAPN Madrid)</w:t>
      </w:r>
    </w:p>
    <w:p w:rsidR="00000000" w:rsidDel="00000000" w:rsidP="00000000" w:rsidRDefault="00000000" w:rsidRPr="00000000" w14:paraId="00000054">
      <w:pPr>
        <w:numPr>
          <w:ilvl w:val="0"/>
          <w:numId w:val="2"/>
        </w:numPr>
        <w:spacing w:after="0" w:before="0" w:lineRule="auto"/>
        <w:ind w:left="720" w:hanging="360"/>
        <w:rPr>
          <w:u w:val="none"/>
        </w:rPr>
      </w:pPr>
      <w:r w:rsidDel="00000000" w:rsidR="00000000" w:rsidRPr="00000000">
        <w:rPr>
          <w:rtl w:val="0"/>
        </w:rPr>
        <w:t xml:space="preserve">Red Migrantes con Derechos</w:t>
      </w:r>
    </w:p>
    <w:p w:rsidR="00000000" w:rsidDel="00000000" w:rsidP="00000000" w:rsidRDefault="00000000" w:rsidRPr="00000000" w14:paraId="00000055">
      <w:pPr>
        <w:numPr>
          <w:ilvl w:val="0"/>
          <w:numId w:val="2"/>
        </w:numPr>
        <w:spacing w:after="0" w:before="0" w:lineRule="auto"/>
        <w:ind w:left="720" w:hanging="360"/>
        <w:rPr>
          <w:u w:val="none"/>
        </w:rPr>
      </w:pPr>
      <w:r w:rsidDel="00000000" w:rsidR="00000000" w:rsidRPr="00000000">
        <w:rPr>
          <w:rtl w:val="0"/>
        </w:rPr>
        <w:t xml:space="preserve">Salesians Sant Jordi</w:t>
      </w:r>
    </w:p>
    <w:p w:rsidR="00000000" w:rsidDel="00000000" w:rsidP="00000000" w:rsidRDefault="00000000" w:rsidRPr="00000000" w14:paraId="00000056">
      <w:pPr>
        <w:numPr>
          <w:ilvl w:val="0"/>
          <w:numId w:val="2"/>
        </w:numPr>
        <w:spacing w:after="0" w:before="0" w:lineRule="auto"/>
        <w:ind w:left="720" w:hanging="360"/>
        <w:rPr>
          <w:u w:val="none"/>
        </w:rPr>
      </w:pPr>
      <w:r w:rsidDel="00000000" w:rsidR="00000000" w:rsidRPr="00000000">
        <w:rPr>
          <w:rtl w:val="0"/>
        </w:rPr>
        <w:t xml:space="preserve">Samidoun España</w:t>
      </w:r>
    </w:p>
    <w:p w:rsidR="00000000" w:rsidDel="00000000" w:rsidP="00000000" w:rsidRDefault="00000000" w:rsidRPr="00000000" w14:paraId="00000057">
      <w:pPr>
        <w:numPr>
          <w:ilvl w:val="0"/>
          <w:numId w:val="2"/>
        </w:numPr>
        <w:spacing w:after="0" w:before="0" w:lineRule="auto"/>
        <w:ind w:left="720" w:hanging="360"/>
        <w:rPr>
          <w:u w:val="none"/>
        </w:rPr>
      </w:pPr>
      <w:r w:rsidDel="00000000" w:rsidR="00000000" w:rsidRPr="00000000">
        <w:rPr>
          <w:rtl w:val="0"/>
        </w:rPr>
        <w:t xml:space="preserve">Save the Children</w:t>
      </w:r>
    </w:p>
    <w:p w:rsidR="00000000" w:rsidDel="00000000" w:rsidP="00000000" w:rsidRDefault="00000000" w:rsidRPr="00000000" w14:paraId="00000058">
      <w:pPr>
        <w:numPr>
          <w:ilvl w:val="0"/>
          <w:numId w:val="2"/>
        </w:numPr>
        <w:spacing w:after="0" w:before="0" w:lineRule="auto"/>
        <w:ind w:left="720" w:hanging="360"/>
        <w:rPr>
          <w:u w:val="none"/>
        </w:rPr>
      </w:pPr>
      <w:r w:rsidDel="00000000" w:rsidR="00000000" w:rsidRPr="00000000">
        <w:rPr>
          <w:rtl w:val="0"/>
        </w:rPr>
        <w:t xml:space="preserve">SOS Racismo Gipuzkoa</w:t>
      </w:r>
    </w:p>
    <w:p w:rsidR="00000000" w:rsidDel="00000000" w:rsidP="00000000" w:rsidRDefault="00000000" w:rsidRPr="00000000" w14:paraId="00000059">
      <w:pPr>
        <w:numPr>
          <w:ilvl w:val="0"/>
          <w:numId w:val="2"/>
        </w:numPr>
        <w:spacing w:after="0" w:before="0" w:lineRule="auto"/>
        <w:ind w:left="720" w:hanging="360"/>
        <w:rPr>
          <w:u w:val="none"/>
        </w:rPr>
      </w:pPr>
      <w:r w:rsidDel="00000000" w:rsidR="00000000" w:rsidRPr="00000000">
        <w:rPr>
          <w:rtl w:val="0"/>
        </w:rPr>
        <w:t xml:space="preserve">STES Intersindical</w:t>
      </w:r>
    </w:p>
    <w:p w:rsidR="00000000" w:rsidDel="00000000" w:rsidP="00000000" w:rsidRDefault="00000000" w:rsidRPr="00000000" w14:paraId="0000005A">
      <w:pPr>
        <w:numPr>
          <w:ilvl w:val="0"/>
          <w:numId w:val="2"/>
        </w:numPr>
        <w:spacing w:after="0" w:before="0" w:lineRule="auto"/>
        <w:ind w:left="720" w:hanging="360"/>
        <w:rPr>
          <w:u w:val="none"/>
        </w:rPr>
      </w:pPr>
      <w:r w:rsidDel="00000000" w:rsidR="00000000" w:rsidRPr="00000000">
        <w:rPr>
          <w:rtl w:val="0"/>
        </w:rPr>
        <w:t xml:space="preserve">UCFR Garraf</w:t>
      </w:r>
    </w:p>
    <w:p w:rsidR="00000000" w:rsidDel="00000000" w:rsidP="00000000" w:rsidRDefault="00000000" w:rsidRPr="00000000" w14:paraId="0000005B">
      <w:pPr>
        <w:numPr>
          <w:ilvl w:val="0"/>
          <w:numId w:val="2"/>
        </w:numPr>
        <w:spacing w:after="0" w:before="0" w:lineRule="auto"/>
        <w:ind w:left="720" w:hanging="360"/>
        <w:rPr>
          <w:u w:val="none"/>
        </w:rPr>
      </w:pPr>
      <w:r w:rsidDel="00000000" w:rsidR="00000000" w:rsidRPr="00000000">
        <w:rPr>
          <w:rtl w:val="0"/>
        </w:rPr>
        <w:t xml:space="preserve">UNICEF España</w:t>
      </w:r>
    </w:p>
    <w:p w:rsidR="00000000" w:rsidDel="00000000" w:rsidP="00000000" w:rsidRDefault="00000000" w:rsidRPr="00000000" w14:paraId="0000005C">
      <w:pPr>
        <w:numPr>
          <w:ilvl w:val="0"/>
          <w:numId w:val="2"/>
        </w:numPr>
        <w:spacing w:after="0" w:before="0" w:lineRule="auto"/>
        <w:ind w:left="720" w:hanging="360"/>
        <w:rPr>
          <w:u w:val="none"/>
        </w:rPr>
      </w:pPr>
      <w:r w:rsidDel="00000000" w:rsidR="00000000" w:rsidRPr="00000000">
        <w:rPr>
          <w:rtl w:val="0"/>
        </w:rPr>
        <w:t xml:space="preserve">Voluntarios por otro Mundo</w:t>
      </w:r>
    </w:p>
    <w:p w:rsidR="00000000" w:rsidDel="00000000" w:rsidP="00000000" w:rsidRDefault="00000000" w:rsidRPr="00000000" w14:paraId="0000005D">
      <w:pPr>
        <w:numPr>
          <w:ilvl w:val="0"/>
          <w:numId w:val="2"/>
        </w:numPr>
        <w:spacing w:after="0" w:before="0" w:lineRule="auto"/>
        <w:ind w:left="720" w:hanging="360"/>
        <w:rPr>
          <w:u w:val="none"/>
        </w:rPr>
        <w:sectPr>
          <w:type w:val="continuous"/>
          <w:pgSz w:h="16838" w:w="11906" w:orient="portrait"/>
          <w:pgMar w:bottom="895.748031496063" w:top="992.1259842519685" w:left="1275.5905511811025" w:right="1417.3228346456694" w:header="720" w:footer="720"/>
          <w:cols w:equalWidth="0" w:num="2">
            <w:col w:space="720" w:w="4246.28"/>
            <w:col w:space="0" w:w="4246.28"/>
          </w:cols>
        </w:sectPr>
      </w:pPr>
      <w:r w:rsidDel="00000000" w:rsidR="00000000" w:rsidRPr="00000000">
        <w:rPr>
          <w:rtl w:val="0"/>
        </w:rPr>
        <w:t xml:space="preserve">Wasata sans Frontières</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pacing w:after="0" w:before="0" w:lineRule="auto"/>
        <w:rPr/>
      </w:pPr>
      <w:r w:rsidDel="00000000" w:rsidR="00000000" w:rsidRPr="00000000">
        <w:rPr>
          <w:rtl w:val="0"/>
        </w:rPr>
      </w:r>
    </w:p>
    <w:p w:rsidR="00000000" w:rsidDel="00000000" w:rsidP="00000000" w:rsidRDefault="00000000" w:rsidRPr="00000000" w14:paraId="00000061">
      <w:pPr>
        <w:spacing w:after="0" w:before="0" w:lineRule="auto"/>
        <w:rPr/>
      </w:pPr>
      <w:r w:rsidDel="00000000" w:rsidR="00000000" w:rsidRPr="00000000">
        <w:rPr>
          <w:rtl w:val="0"/>
        </w:rPr>
      </w:r>
    </w:p>
    <w:p w:rsidR="00000000" w:rsidDel="00000000" w:rsidP="00000000" w:rsidRDefault="00000000" w:rsidRPr="00000000" w14:paraId="00000062">
      <w:pPr>
        <w:spacing w:after="0" w:before="0" w:lineRule="auto"/>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type w:val="continuous"/>
      <w:pgSz w:h="16838" w:w="11906" w:orient="portrait"/>
      <w:pgMar w:bottom="895.748031496063" w:top="992.1259842519685" w:left="1275.5905511811025" w:right="1417.322834645669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A3450B262A1D4887B99ED7D769A35A" ma:contentTypeVersion="12" ma:contentTypeDescription="Crear nuevo documento." ma:contentTypeScope="" ma:versionID="d22bb7ff6fe6742b4cdc329bc14c7292">
  <xsd:schema xmlns:xsd="http://www.w3.org/2001/XMLSchema" xmlns:xs="http://www.w3.org/2001/XMLSchema" xmlns:p="http://schemas.microsoft.com/office/2006/metadata/properties" xmlns:ns2="64265a27-0955-43ca-9af3-ef22db4255c5" xmlns:ns3="83e70c4b-4f02-4e4c-95bc-a78ff0e6e331" targetNamespace="http://schemas.microsoft.com/office/2006/metadata/properties" ma:root="true" ma:fieldsID="379671f2d60acb504153fe1edcd92c11" ns2:_="" ns3:_="">
    <xsd:import namespace="64265a27-0955-43ca-9af3-ef22db4255c5"/>
    <xsd:import namespace="83e70c4b-4f02-4e4c-95bc-a78ff0e6e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65a27-0955-43ca-9af3-ef22db425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70c4b-4f02-4e4c-95bc-a78ff0e6e331"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2AB279-FAF6-4008-B3F5-DF258B57BD48}"/>
</file>

<file path=customXml/itemProps2.xml><?xml version="1.0" encoding="utf-8"?>
<ds:datastoreItem xmlns:ds="http://schemas.openxmlformats.org/officeDocument/2006/customXml" ds:itemID="{E5F87EAE-5787-465D-AB99-510A8A2041B2}"/>
</file>

<file path=customXml/itemProps3.xml><?xml version="1.0" encoding="utf-8"?>
<ds:datastoreItem xmlns:ds="http://schemas.openxmlformats.org/officeDocument/2006/customXml" ds:itemID="{DD0FFBD1-CB61-414A-8ABC-5D4B0BB9B96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0x01010053A3450B262A1D4887B99ED7D769A35A</vt:lpwstr>
  </property>
</Properties>
</file>